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C32" w:rsidRDefault="00534C32" w:rsidP="00534C32">
      <w:pPr>
        <w:pStyle w:val="Heading2"/>
        <w:rPr>
          <w:rFonts w:asciiTheme="minorHAnsi" w:eastAsiaTheme="minorHAnsi" w:hAnsiTheme="minorHAnsi" w:cstheme="minorHAnsi"/>
          <w:bCs w:val="0"/>
          <w:lang w:val="nl-NL" w:eastAsia="en-US"/>
        </w:rPr>
      </w:pPr>
      <w:r w:rsidRPr="000F5FA8">
        <w:rPr>
          <w:rFonts w:asciiTheme="minorHAnsi" w:eastAsiaTheme="minorHAnsi" w:hAnsiTheme="minorHAnsi" w:cstheme="minorHAnsi"/>
          <w:bCs w:val="0"/>
          <w:lang w:val="nl-NL" w:eastAsia="en-US"/>
        </w:rPr>
        <w:t>Bebouwingdichtheid (FSI)</w:t>
      </w:r>
    </w:p>
    <w:p w:rsidR="00534C32" w:rsidRDefault="00534C32" w:rsidP="00534C32">
      <w:pPr>
        <w:pStyle w:val="Heading2"/>
        <w:rPr>
          <w:rFonts w:asciiTheme="minorHAnsi" w:hAnsiTheme="minorHAnsi" w:cstheme="minorHAnsi"/>
          <w:sz w:val="28"/>
          <w:szCs w:val="28"/>
          <w:lang w:val="nl-NL"/>
        </w:rPr>
      </w:pPr>
    </w:p>
    <w:p w:rsidR="00534C32" w:rsidRPr="00952E42" w:rsidRDefault="00534C32" w:rsidP="00534C3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534C32" w:rsidRPr="000F5FA8" w:rsidRDefault="00534C32" w:rsidP="00534C32">
      <w:pPr>
        <w:rPr>
          <w:b/>
          <w:bCs/>
          <w:sz w:val="24"/>
          <w:szCs w:val="24"/>
          <w:lang w:val="nl-NL"/>
        </w:rPr>
      </w:pPr>
      <w:r w:rsidRPr="000F5FA8">
        <w:rPr>
          <w:sz w:val="24"/>
          <w:szCs w:val="24"/>
          <w:lang w:val="nl-NL"/>
        </w:rPr>
        <w:t>Op de kaart is de bebouwingsdichtheid (Floor Space Index, FSI) in Nederland op netto buurtniveau te zien. In 2019 heeft het PBL de bebouwingsdichtheid (FSI) en functiemenging (MXI) op verschillende schaalniveaus voor heel Nederland in kaart gebracht. Met deze informatie kunnen overheden, ruimtelijk onderzoekers, planologen en stedenbouwkundigen aan de slag voor onderzoek naar de samenhang tussen ruimtelijke dichtheden en menging van wonen met andere functies.</w:t>
      </w:r>
    </w:p>
    <w:p w:rsidR="00534C32" w:rsidRDefault="00534C32" w:rsidP="00534C32">
      <w:pPr>
        <w:pStyle w:val="Heading2"/>
        <w:rPr>
          <w:rFonts w:asciiTheme="minorHAnsi" w:hAnsiTheme="minorHAnsi" w:cstheme="minorHAnsi"/>
          <w:b w:val="0"/>
          <w:bCs w:val="0"/>
          <w:sz w:val="24"/>
          <w:szCs w:val="24"/>
          <w:lang w:val="nl-NL"/>
        </w:rPr>
      </w:pPr>
    </w:p>
    <w:p w:rsidR="00534C32" w:rsidRPr="00952E42" w:rsidRDefault="00534C32" w:rsidP="00534C3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534C32" w:rsidRPr="00A46ACB" w:rsidRDefault="00534C32" w:rsidP="00534C32">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sidRPr="000F5FA8">
        <w:rPr>
          <w:rFonts w:asciiTheme="minorHAnsi" w:hAnsiTheme="minorHAnsi" w:cstheme="minorHAnsi"/>
          <w:lang w:val="nl-NL"/>
        </w:rPr>
        <w:t>BAG, bewerking PBL</w:t>
      </w:r>
    </w:p>
    <w:p w:rsidR="00534C32" w:rsidRPr="00A46ACB" w:rsidRDefault="00534C32" w:rsidP="00534C32">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534C32" w:rsidRPr="00A46ACB" w:rsidRDefault="00534C32" w:rsidP="00534C32">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2019</w:t>
      </w:r>
    </w:p>
    <w:p w:rsidR="00534C32" w:rsidRDefault="00534C32" w:rsidP="00534C32">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534C32" w:rsidRPr="00534C32" w:rsidRDefault="00534C32" w:rsidP="00534C32">
      <w:pPr>
        <w:pStyle w:val="NormalWeb"/>
        <w:rPr>
          <w:rStyle w:val="Emphasis"/>
          <w:rFonts w:asciiTheme="minorHAnsi" w:hAnsiTheme="minorHAnsi" w:cstheme="minorHAnsi"/>
          <w:i w:val="0"/>
          <w:lang w:val="nl-NL"/>
        </w:rPr>
      </w:pPr>
      <w:bookmarkStart w:id="0" w:name="_GoBack"/>
      <w:r w:rsidRPr="00534C32">
        <w:rPr>
          <w:rStyle w:val="Emphasis"/>
          <w:rFonts w:asciiTheme="minorHAnsi" w:hAnsiTheme="minorHAnsi" w:cstheme="minorHAnsi"/>
          <w:i w:val="0"/>
          <w:lang w:val="nl-NL"/>
        </w:rPr>
        <w:t>Deze bijsluiter is opgesteld door het PBL en is voor het laatst bewerkt op 07-07-2020.</w:t>
      </w:r>
    </w:p>
    <w:bookmarkEnd w:id="0"/>
    <w:p w:rsidR="00775DB3" w:rsidRPr="00534C32" w:rsidRDefault="00775DB3">
      <w:pPr>
        <w:rPr>
          <w:lang w:val="nl-NL"/>
        </w:rPr>
      </w:pPr>
    </w:p>
    <w:sectPr w:rsidR="00775DB3" w:rsidRPr="00534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32"/>
    <w:rsid w:val="00534C32"/>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3DEB8-553F-4DC5-9A21-709B20D0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C32"/>
    <w:pPr>
      <w:spacing w:after="200" w:line="276" w:lineRule="auto"/>
    </w:pPr>
    <w:rPr>
      <w:lang w:val="en-GB"/>
    </w:rPr>
  </w:style>
  <w:style w:type="paragraph" w:styleId="Heading2">
    <w:name w:val="heading 2"/>
    <w:basedOn w:val="Normal"/>
    <w:link w:val="Heading2Char"/>
    <w:uiPriority w:val="9"/>
    <w:qFormat/>
    <w:rsid w:val="00534C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4C32"/>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534C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34C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2020-07-17T11:32:00Z</dcterms:created>
  <dcterms:modified xsi:type="dcterms:W3CDTF">2020-07-17T11:33:00Z</dcterms:modified>
</cp:coreProperties>
</file>