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D8D" w:rsidRDefault="00093D8D" w:rsidP="00093D8D">
      <w:pPr>
        <w:pStyle w:val="Heading2"/>
        <w:rPr>
          <w:rFonts w:asciiTheme="minorHAnsi" w:hAnsiTheme="minorHAnsi" w:cstheme="minorHAnsi"/>
          <w:sz w:val="28"/>
          <w:szCs w:val="28"/>
          <w:lang w:val="nl-NL"/>
        </w:rPr>
      </w:pPr>
      <w:r w:rsidRPr="001B34C7">
        <w:rPr>
          <w:rFonts w:asciiTheme="minorHAnsi" w:eastAsiaTheme="minorHAnsi" w:hAnsiTheme="minorHAnsi" w:cstheme="minorHAnsi"/>
          <w:bCs w:val="0"/>
          <w:lang w:val="nl-NL" w:eastAsia="en-US"/>
        </w:rPr>
        <w:t>Stiltegebieden (provincies)</w:t>
      </w:r>
    </w:p>
    <w:p w:rsidR="00093D8D" w:rsidRDefault="00093D8D" w:rsidP="00093D8D">
      <w:pPr>
        <w:pStyle w:val="Heading2"/>
        <w:rPr>
          <w:rFonts w:asciiTheme="minorHAnsi" w:hAnsiTheme="minorHAnsi" w:cstheme="minorHAnsi"/>
          <w:sz w:val="28"/>
          <w:szCs w:val="28"/>
          <w:lang w:val="nl-NL"/>
        </w:rPr>
      </w:pPr>
    </w:p>
    <w:p w:rsidR="00093D8D" w:rsidRDefault="00093D8D" w:rsidP="00093D8D">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093D8D" w:rsidRDefault="00093D8D" w:rsidP="00093D8D">
      <w:pPr>
        <w:pStyle w:val="Heading2"/>
        <w:rPr>
          <w:rFonts w:asciiTheme="minorHAnsi" w:eastAsiaTheme="minorHAnsi" w:hAnsiTheme="minorHAnsi" w:cstheme="minorBidi"/>
          <w:b w:val="0"/>
          <w:bCs w:val="0"/>
          <w:sz w:val="24"/>
          <w:szCs w:val="24"/>
          <w:lang w:val="nl-NL" w:eastAsia="en-US"/>
        </w:rPr>
      </w:pPr>
      <w:r>
        <w:rPr>
          <w:rFonts w:asciiTheme="minorHAnsi" w:eastAsiaTheme="minorHAnsi" w:hAnsiTheme="minorHAnsi" w:cstheme="minorBidi"/>
          <w:b w:val="0"/>
          <w:bCs w:val="0"/>
          <w:sz w:val="24"/>
          <w:szCs w:val="24"/>
          <w:lang w:val="nl-NL" w:eastAsia="en-US"/>
        </w:rPr>
        <w:t>Deze kaart laat s</w:t>
      </w:r>
      <w:r w:rsidRPr="00D60A7E">
        <w:rPr>
          <w:rFonts w:asciiTheme="minorHAnsi" w:eastAsiaTheme="minorHAnsi" w:hAnsiTheme="minorHAnsi" w:cstheme="minorBidi"/>
          <w:b w:val="0"/>
          <w:bCs w:val="0"/>
          <w:sz w:val="24"/>
          <w:szCs w:val="24"/>
          <w:lang w:val="nl-NL" w:eastAsia="en-US"/>
        </w:rPr>
        <w:t>tiltegebieden</w:t>
      </w:r>
      <w:r>
        <w:rPr>
          <w:rFonts w:asciiTheme="minorHAnsi" w:eastAsiaTheme="minorHAnsi" w:hAnsiTheme="minorHAnsi" w:cstheme="minorBidi"/>
          <w:b w:val="0"/>
          <w:bCs w:val="0"/>
          <w:sz w:val="24"/>
          <w:szCs w:val="24"/>
          <w:lang w:val="nl-NL" w:eastAsia="en-US"/>
        </w:rPr>
        <w:t xml:space="preserve"> zien die middels provinciaal beleid beschermd zijn. </w:t>
      </w:r>
      <w:r w:rsidRPr="008A3B62">
        <w:rPr>
          <w:rFonts w:asciiTheme="minorHAnsi" w:eastAsiaTheme="minorHAnsi" w:hAnsiTheme="minorHAnsi" w:cstheme="minorBidi"/>
          <w:b w:val="0"/>
          <w:bCs w:val="0"/>
          <w:sz w:val="24"/>
          <w:szCs w:val="24"/>
          <w:lang w:val="nl-NL" w:eastAsia="en-US"/>
        </w:rPr>
        <w:t>In een stiltegebied zijn alleen geluiden toegestaan die bij het gebied horen, zoals bijvoorbeeld het geluid van een tractor. Er wordt van uitgegaan dat de geluidbelasting lager zal zijn dan 40 decibel. Circa 650 duizend hectare van Nederland is aangewezen als stiltegebied. Ruim de helft hiervan ligt in de Waddenzee en de Zeeuwse wateren.</w:t>
      </w:r>
    </w:p>
    <w:p w:rsidR="00093D8D" w:rsidRDefault="00093D8D" w:rsidP="00093D8D">
      <w:pPr>
        <w:pStyle w:val="Heading2"/>
        <w:rPr>
          <w:rFonts w:asciiTheme="minorHAnsi" w:eastAsiaTheme="minorHAnsi" w:hAnsiTheme="minorHAnsi" w:cstheme="minorBidi"/>
          <w:b w:val="0"/>
          <w:bCs w:val="0"/>
          <w:sz w:val="24"/>
          <w:szCs w:val="24"/>
          <w:lang w:val="nl-NL" w:eastAsia="en-US"/>
        </w:rPr>
      </w:pPr>
    </w:p>
    <w:p w:rsidR="00093D8D" w:rsidRDefault="00093D8D" w:rsidP="00093D8D">
      <w:pPr>
        <w:pStyle w:val="Heading2"/>
        <w:rPr>
          <w:rFonts w:asciiTheme="minorHAnsi" w:hAnsiTheme="minorHAnsi" w:cstheme="minorHAnsi"/>
          <w:sz w:val="28"/>
          <w:szCs w:val="28"/>
          <w:lang w:val="nl-NL"/>
        </w:rPr>
      </w:pPr>
      <w:r>
        <w:rPr>
          <w:rFonts w:asciiTheme="minorHAnsi" w:hAnsiTheme="minorHAnsi" w:cstheme="minorHAnsi"/>
          <w:sz w:val="28"/>
          <w:szCs w:val="28"/>
          <w:lang w:val="nl-NL"/>
        </w:rPr>
        <w:t xml:space="preserve">Over de kaart </w:t>
      </w:r>
    </w:p>
    <w:p w:rsidR="00093D8D" w:rsidRDefault="00093D8D" w:rsidP="00093D8D">
      <w:pPr>
        <w:pStyle w:val="Heading2"/>
        <w:rPr>
          <w:rFonts w:asciiTheme="minorHAnsi" w:eastAsiaTheme="minorHAnsi" w:hAnsiTheme="minorHAnsi" w:cstheme="minorBidi"/>
          <w:b w:val="0"/>
          <w:bCs w:val="0"/>
          <w:sz w:val="24"/>
          <w:szCs w:val="24"/>
          <w:lang w:val="nl-NL" w:eastAsia="en-US"/>
        </w:rPr>
      </w:pPr>
      <w:r>
        <w:rPr>
          <w:rFonts w:asciiTheme="minorHAnsi" w:eastAsiaTheme="minorHAnsi" w:hAnsiTheme="minorHAnsi" w:cstheme="minorBidi"/>
          <w:b w:val="0"/>
          <w:bCs w:val="0"/>
          <w:sz w:val="24"/>
          <w:szCs w:val="24"/>
          <w:lang w:val="nl-NL" w:eastAsia="en-US"/>
        </w:rPr>
        <w:t xml:space="preserve">De kaarten zijn gebaseerd op een dataset van de </w:t>
      </w:r>
      <w:r w:rsidRPr="005B793B">
        <w:rPr>
          <w:rFonts w:asciiTheme="minorHAnsi" w:eastAsiaTheme="minorHAnsi" w:hAnsiTheme="minorHAnsi" w:cstheme="minorBidi"/>
          <w:b w:val="0"/>
          <w:bCs w:val="0"/>
          <w:sz w:val="24"/>
          <w:szCs w:val="24"/>
          <w:lang w:val="nl-NL" w:eastAsia="en-US"/>
        </w:rPr>
        <w:t>Publieke Dienstverlening Op de Kaart (PDOK)</w:t>
      </w:r>
      <w:r>
        <w:rPr>
          <w:rFonts w:asciiTheme="minorHAnsi" w:eastAsiaTheme="minorHAnsi" w:hAnsiTheme="minorHAnsi" w:cstheme="minorBidi"/>
          <w:b w:val="0"/>
          <w:bCs w:val="0"/>
          <w:sz w:val="24"/>
          <w:szCs w:val="24"/>
          <w:lang w:val="nl-NL" w:eastAsia="en-US"/>
        </w:rPr>
        <w:t xml:space="preserve">. </w:t>
      </w:r>
      <w:r w:rsidRPr="005B793B">
        <w:rPr>
          <w:rFonts w:asciiTheme="minorHAnsi" w:eastAsiaTheme="minorHAnsi" w:hAnsiTheme="minorHAnsi" w:cstheme="minorBidi"/>
          <w:b w:val="0"/>
          <w:bCs w:val="0"/>
          <w:sz w:val="24"/>
          <w:szCs w:val="24"/>
          <w:lang w:val="nl-NL" w:eastAsia="en-US"/>
        </w:rPr>
        <w:t>In deze dataset zijn de voor Nederland als INSPIRE aangemerkte bestanden in het thema Beschermde Gebieden opgenomen.</w:t>
      </w:r>
    </w:p>
    <w:p w:rsidR="00093D8D" w:rsidRDefault="00093D8D" w:rsidP="00093D8D">
      <w:pPr>
        <w:pStyle w:val="Heading2"/>
        <w:rPr>
          <w:rFonts w:asciiTheme="minorHAnsi" w:eastAsiaTheme="minorHAnsi" w:hAnsiTheme="minorHAnsi" w:cstheme="minorBidi"/>
          <w:b w:val="0"/>
          <w:bCs w:val="0"/>
          <w:sz w:val="24"/>
          <w:szCs w:val="24"/>
          <w:lang w:val="nl-NL" w:eastAsia="en-US"/>
        </w:rPr>
      </w:pPr>
      <w:r>
        <w:rPr>
          <w:rFonts w:asciiTheme="minorHAnsi" w:eastAsiaTheme="minorHAnsi" w:hAnsiTheme="minorHAnsi" w:cstheme="minorBidi"/>
          <w:b w:val="0"/>
          <w:bCs w:val="0"/>
          <w:sz w:val="24"/>
          <w:szCs w:val="24"/>
          <w:lang w:val="nl-NL" w:eastAsia="en-US"/>
        </w:rPr>
        <w:t xml:space="preserve">Weblink PDOK: </w:t>
      </w:r>
      <w:hyperlink r:id="rId4" w:history="1">
        <w:r w:rsidRPr="00496858">
          <w:rPr>
            <w:rStyle w:val="Hyperlink"/>
            <w:rFonts w:asciiTheme="minorHAnsi" w:eastAsiaTheme="minorHAnsi" w:hAnsiTheme="minorHAnsi" w:cstheme="minorBidi"/>
            <w:b w:val="0"/>
            <w:bCs w:val="0"/>
            <w:sz w:val="24"/>
            <w:szCs w:val="24"/>
            <w:lang w:val="nl-NL" w:eastAsia="en-US"/>
          </w:rPr>
          <w:t>https://www.pdok.nl/introductie/-/article/beschermde-gebieden-provincies</w:t>
        </w:r>
      </w:hyperlink>
    </w:p>
    <w:p w:rsidR="00093D8D" w:rsidRDefault="00093D8D" w:rsidP="00093D8D">
      <w:pPr>
        <w:rPr>
          <w:sz w:val="24"/>
          <w:szCs w:val="24"/>
          <w:lang w:val="nl-NL"/>
        </w:rPr>
      </w:pPr>
    </w:p>
    <w:p w:rsidR="00093D8D" w:rsidRPr="00952E42" w:rsidRDefault="00093D8D" w:rsidP="00093D8D">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093D8D" w:rsidRPr="00A46ACB" w:rsidRDefault="00093D8D" w:rsidP="00093D8D">
      <w:pPr>
        <w:pStyle w:val="NormalWeb"/>
        <w:rPr>
          <w:rFonts w:asciiTheme="minorHAnsi" w:hAnsiTheme="minorHAnsi" w:cstheme="minorHAnsi"/>
          <w:lang w:val="nl-NL"/>
        </w:rPr>
      </w:pPr>
      <w:r w:rsidRPr="00A46ACB">
        <w:rPr>
          <w:rFonts w:asciiTheme="minorHAnsi" w:hAnsiTheme="minorHAnsi" w:cstheme="minorHAnsi"/>
          <w:lang w:val="nl-NL"/>
        </w:rPr>
        <w:t xml:space="preserve">Bron: </w:t>
      </w:r>
      <w:r>
        <w:rPr>
          <w:rFonts w:asciiTheme="minorHAnsi" w:hAnsiTheme="minorHAnsi" w:cstheme="minorHAnsi"/>
          <w:lang w:val="nl-NL"/>
        </w:rPr>
        <w:t>IPO</w:t>
      </w:r>
    </w:p>
    <w:p w:rsidR="00093D8D" w:rsidRPr="00A46ACB" w:rsidRDefault="00093D8D" w:rsidP="00093D8D">
      <w:pPr>
        <w:pStyle w:val="NormalWeb"/>
        <w:rPr>
          <w:rFonts w:asciiTheme="minorHAnsi" w:hAnsiTheme="minorHAnsi" w:cstheme="minorHAnsi"/>
          <w:lang w:val="nl-NL"/>
        </w:rPr>
      </w:pPr>
      <w:r>
        <w:rPr>
          <w:rFonts w:asciiTheme="minorHAnsi" w:hAnsiTheme="minorHAnsi" w:cstheme="minorHAnsi"/>
          <w:lang w:val="nl-NL"/>
        </w:rPr>
        <w:t>Beheer van de kaart: PDOK</w:t>
      </w:r>
    </w:p>
    <w:p w:rsidR="00093D8D" w:rsidRPr="00A46ACB" w:rsidRDefault="00093D8D" w:rsidP="00093D8D">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2019</w:t>
      </w:r>
    </w:p>
    <w:p w:rsidR="00093D8D" w:rsidRDefault="00093D8D" w:rsidP="00093D8D">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093D8D" w:rsidRPr="00460234" w:rsidRDefault="00093D8D" w:rsidP="00093D8D">
      <w:pPr>
        <w:rPr>
          <w:sz w:val="24"/>
          <w:szCs w:val="24"/>
          <w:lang w:val="nl-NL"/>
        </w:rPr>
      </w:pPr>
      <w:r w:rsidRPr="00A46ACB">
        <w:rPr>
          <w:rStyle w:val="Emphasis"/>
          <w:rFonts w:cstheme="minorHAnsi"/>
          <w:i w:val="0"/>
          <w:lang w:val="nl-NL"/>
        </w:rPr>
        <w:t xml:space="preserve">Deze bijsluiter is opgesteld door het PBL en </w:t>
      </w:r>
      <w:r>
        <w:rPr>
          <w:rStyle w:val="Emphasis"/>
          <w:rFonts w:cstheme="minorHAnsi"/>
          <w:i w:val="0"/>
          <w:lang w:val="nl-NL"/>
        </w:rPr>
        <w:t>is voor het laatst bewerkt op 16</w:t>
      </w:r>
      <w:r w:rsidRPr="00A46ACB">
        <w:rPr>
          <w:rStyle w:val="Emphasis"/>
          <w:rFonts w:cstheme="minorHAnsi"/>
          <w:i w:val="0"/>
          <w:lang w:val="nl-NL"/>
        </w:rPr>
        <w:t>-07-2020</w:t>
      </w:r>
    </w:p>
    <w:p w:rsidR="00775DB3" w:rsidRPr="00093D8D" w:rsidRDefault="00775DB3">
      <w:pPr>
        <w:rPr>
          <w:lang w:val="nl-NL"/>
        </w:rPr>
      </w:pPr>
      <w:bookmarkStart w:id="0" w:name="_GoBack"/>
      <w:bookmarkEnd w:id="0"/>
    </w:p>
    <w:sectPr w:rsidR="00775DB3" w:rsidRPr="00093D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D8D"/>
    <w:rsid w:val="00093D8D"/>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67B9E-82B6-4FE5-8ED3-076878287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D8D"/>
    <w:pPr>
      <w:spacing w:after="200" w:line="276" w:lineRule="auto"/>
    </w:pPr>
    <w:rPr>
      <w:lang w:val="en-GB"/>
    </w:rPr>
  </w:style>
  <w:style w:type="paragraph" w:styleId="Heading2">
    <w:name w:val="heading 2"/>
    <w:basedOn w:val="Normal"/>
    <w:link w:val="Heading2Char"/>
    <w:uiPriority w:val="9"/>
    <w:qFormat/>
    <w:rsid w:val="00093D8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3D8D"/>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093D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93D8D"/>
    <w:rPr>
      <w:color w:val="0000FF"/>
      <w:u w:val="single"/>
    </w:rPr>
  </w:style>
  <w:style w:type="character" w:styleId="Emphasis">
    <w:name w:val="Emphasis"/>
    <w:basedOn w:val="DefaultParagraphFont"/>
    <w:uiPriority w:val="20"/>
    <w:qFormat/>
    <w:rsid w:val="00093D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dok.nl/introductie/-/article/beschermde-gebieden-provinc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2020-07-17T10:42:00Z</dcterms:created>
  <dcterms:modified xsi:type="dcterms:W3CDTF">2020-07-17T10:43:00Z</dcterms:modified>
</cp:coreProperties>
</file>