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1FA8" w:rsidRDefault="00E91FA8" w:rsidP="00E91FA8">
      <w:pPr>
        <w:pStyle w:val="Kop2"/>
        <w:rPr>
          <w:rFonts w:asciiTheme="minorHAnsi" w:eastAsiaTheme="minorHAnsi" w:hAnsiTheme="minorHAnsi" w:cstheme="minorHAnsi"/>
          <w:bCs w:val="0"/>
          <w:lang w:val="nl-NL" w:eastAsia="en-US"/>
        </w:rPr>
      </w:pPr>
      <w:r w:rsidRPr="00B70455">
        <w:rPr>
          <w:rFonts w:asciiTheme="minorHAnsi" w:eastAsiaTheme="minorHAnsi" w:hAnsiTheme="minorHAnsi" w:cstheme="minorHAnsi"/>
          <w:bCs w:val="0"/>
          <w:lang w:val="nl-NL" w:eastAsia="en-US"/>
        </w:rPr>
        <w:t>Wateroverlast door grondwater</w:t>
      </w:r>
      <w:r>
        <w:rPr>
          <w:rFonts w:asciiTheme="minorHAnsi" w:eastAsiaTheme="minorHAnsi" w:hAnsiTheme="minorHAnsi" w:cstheme="minorHAnsi"/>
          <w:bCs w:val="0"/>
          <w:lang w:val="nl-NL" w:eastAsia="en-US"/>
        </w:rPr>
        <w:t xml:space="preserve"> </w:t>
      </w:r>
      <w:r w:rsidRPr="00B70455">
        <w:rPr>
          <w:rFonts w:asciiTheme="minorHAnsi" w:eastAsiaTheme="minorHAnsi" w:hAnsiTheme="minorHAnsi" w:cstheme="minorHAnsi"/>
          <w:bCs w:val="0"/>
          <w:lang w:val="nl-NL" w:eastAsia="en-US"/>
        </w:rPr>
        <w:t>2050</w:t>
      </w:r>
      <w:r>
        <w:rPr>
          <w:rFonts w:asciiTheme="minorHAnsi" w:eastAsiaTheme="minorHAnsi" w:hAnsiTheme="minorHAnsi" w:cstheme="minorHAnsi"/>
          <w:bCs w:val="0"/>
          <w:lang w:val="nl-NL" w:eastAsia="en-US"/>
        </w:rPr>
        <w:t xml:space="preserve"> </w:t>
      </w:r>
      <w:bookmarkStart w:id="0" w:name="_GoBack"/>
      <w:bookmarkEnd w:id="0"/>
    </w:p>
    <w:p w:rsidR="00E91FA8" w:rsidRPr="00EE4BC9" w:rsidRDefault="00E91FA8" w:rsidP="00E91FA8">
      <w:pPr>
        <w:pStyle w:val="Kop2"/>
        <w:rPr>
          <w:rFonts w:asciiTheme="minorHAnsi" w:hAnsiTheme="minorHAnsi" w:cstheme="minorHAnsi"/>
          <w:sz w:val="28"/>
          <w:szCs w:val="28"/>
          <w:highlight w:val="yellow"/>
          <w:lang w:val="nl-NL"/>
        </w:rPr>
      </w:pPr>
    </w:p>
    <w:p w:rsidR="00E91FA8" w:rsidRPr="00DC1994" w:rsidRDefault="00E91FA8" w:rsidP="00E91FA8">
      <w:pPr>
        <w:pStyle w:val="Kop2"/>
        <w:rPr>
          <w:rFonts w:asciiTheme="minorHAnsi" w:hAnsiTheme="minorHAnsi" w:cstheme="minorHAnsi"/>
          <w:sz w:val="28"/>
          <w:szCs w:val="28"/>
          <w:lang w:val="nl-NL"/>
        </w:rPr>
      </w:pPr>
      <w:r w:rsidRPr="00DC1994">
        <w:rPr>
          <w:rFonts w:asciiTheme="minorHAnsi" w:hAnsiTheme="minorHAnsi" w:cstheme="minorHAnsi"/>
          <w:sz w:val="28"/>
          <w:szCs w:val="28"/>
          <w:lang w:val="nl-NL"/>
        </w:rPr>
        <w:t xml:space="preserve">Korte toelichting </w:t>
      </w:r>
    </w:p>
    <w:p w:rsidR="00E91FA8" w:rsidRPr="00550B9A" w:rsidRDefault="00E91FA8" w:rsidP="00E91FA8">
      <w:pPr>
        <w:rPr>
          <w:b/>
          <w:bCs/>
          <w:sz w:val="24"/>
          <w:szCs w:val="24"/>
          <w:lang w:val="nl-NL"/>
        </w:rPr>
      </w:pPr>
      <w:r w:rsidRPr="00550B9A">
        <w:rPr>
          <w:sz w:val="24"/>
          <w:szCs w:val="24"/>
          <w:lang w:val="nl-NL"/>
        </w:rPr>
        <w:t>Wanneer gebruiksfuncties negatief worden beïnvloed door hoge grondwaterstanden, is er sprake van grondwateroverlast. Er kan bijvoorbeeld schade optreden aan gebouwen, infrastructuur, tuinen en groenvoorzieningen. Deze kaart laat zien in hoeverre in 2050 de kans op overlast door stijging van grondwater toeneemt. Hierbij is rekening gehouden met een verandering van het klimaat en in het water- en landgebruik. De klimaatverandering is gebaseerd op het WH-scenario voor 2050 van het KNMI.</w:t>
      </w:r>
    </w:p>
    <w:p w:rsidR="00E91FA8" w:rsidRDefault="00E91FA8" w:rsidP="00E91FA8">
      <w:pPr>
        <w:pStyle w:val="Kop2"/>
        <w:rPr>
          <w:rFonts w:asciiTheme="minorHAnsi" w:hAnsiTheme="minorHAnsi" w:cstheme="minorHAnsi"/>
          <w:sz w:val="28"/>
          <w:szCs w:val="28"/>
          <w:lang w:val="nl-NL"/>
        </w:rPr>
      </w:pPr>
    </w:p>
    <w:p w:rsidR="00E91FA8" w:rsidRPr="00DC1994" w:rsidRDefault="00E91FA8" w:rsidP="00E91FA8">
      <w:pPr>
        <w:pStyle w:val="Kop2"/>
        <w:rPr>
          <w:rFonts w:asciiTheme="minorHAnsi" w:hAnsiTheme="minorHAnsi" w:cstheme="minorHAnsi"/>
          <w:sz w:val="28"/>
          <w:szCs w:val="28"/>
          <w:lang w:val="nl-NL"/>
        </w:rPr>
      </w:pPr>
      <w:r w:rsidRPr="00DC1994">
        <w:rPr>
          <w:rFonts w:asciiTheme="minorHAnsi" w:hAnsiTheme="minorHAnsi" w:cstheme="minorHAnsi"/>
          <w:sz w:val="28"/>
          <w:szCs w:val="28"/>
          <w:lang w:val="nl-NL"/>
        </w:rPr>
        <w:t>Kaartgegevens</w:t>
      </w:r>
    </w:p>
    <w:p w:rsidR="00E91FA8" w:rsidRPr="00DC1994" w:rsidRDefault="00E91FA8" w:rsidP="00E91FA8">
      <w:pPr>
        <w:pStyle w:val="Normaalweb"/>
        <w:rPr>
          <w:rFonts w:asciiTheme="minorHAnsi" w:hAnsiTheme="minorHAnsi" w:cstheme="minorHAnsi"/>
          <w:lang w:val="nl-NL"/>
        </w:rPr>
      </w:pPr>
      <w:r w:rsidRPr="00DC1994">
        <w:rPr>
          <w:rFonts w:asciiTheme="minorHAnsi" w:hAnsiTheme="minorHAnsi" w:cstheme="minorHAnsi"/>
          <w:lang w:val="nl-NL"/>
        </w:rPr>
        <w:t xml:space="preserve">Bron: </w:t>
      </w:r>
      <w:proofErr w:type="spellStart"/>
      <w:r w:rsidRPr="00B70455">
        <w:rPr>
          <w:rFonts w:asciiTheme="minorHAnsi" w:hAnsiTheme="minorHAnsi" w:cstheme="minorHAnsi"/>
          <w:lang w:val="nl-NL"/>
        </w:rPr>
        <w:t>Deltares</w:t>
      </w:r>
      <w:proofErr w:type="spellEnd"/>
      <w:r w:rsidRPr="00B70455">
        <w:rPr>
          <w:rFonts w:asciiTheme="minorHAnsi" w:hAnsiTheme="minorHAnsi" w:cstheme="minorHAnsi"/>
          <w:lang w:val="nl-NL"/>
        </w:rPr>
        <w:t xml:space="preserve">, </w:t>
      </w:r>
      <w:proofErr w:type="spellStart"/>
      <w:r w:rsidRPr="00B70455">
        <w:rPr>
          <w:rFonts w:asciiTheme="minorHAnsi" w:hAnsiTheme="minorHAnsi" w:cstheme="minorHAnsi"/>
          <w:lang w:val="nl-NL"/>
        </w:rPr>
        <w:t>Klimaateffectatlas</w:t>
      </w:r>
      <w:proofErr w:type="spellEnd"/>
    </w:p>
    <w:p w:rsidR="00E91FA8" w:rsidRPr="00A46ACB" w:rsidRDefault="00E91FA8" w:rsidP="00E91FA8">
      <w:pPr>
        <w:pStyle w:val="Normaalweb"/>
        <w:rPr>
          <w:rFonts w:asciiTheme="minorHAnsi" w:hAnsiTheme="minorHAnsi" w:cstheme="minorHAnsi"/>
          <w:lang w:val="nl-NL"/>
        </w:rPr>
      </w:pPr>
      <w:r w:rsidRPr="00A46ACB">
        <w:rPr>
          <w:rFonts w:asciiTheme="minorHAnsi" w:hAnsiTheme="minorHAnsi" w:cstheme="minorHAnsi"/>
          <w:lang w:val="nl-NL"/>
        </w:rPr>
        <w:t xml:space="preserve">Beheer van de kaart: </w:t>
      </w:r>
      <w:proofErr w:type="spellStart"/>
      <w:r w:rsidRPr="00911748">
        <w:rPr>
          <w:rFonts w:asciiTheme="minorHAnsi" w:hAnsiTheme="minorHAnsi" w:cstheme="minorHAnsi"/>
          <w:lang w:val="nl-NL"/>
        </w:rPr>
        <w:t>Klimaateffectatlas</w:t>
      </w:r>
      <w:proofErr w:type="spellEnd"/>
      <w:r>
        <w:rPr>
          <w:rFonts w:asciiTheme="minorHAnsi" w:hAnsiTheme="minorHAnsi" w:cstheme="minorHAnsi"/>
          <w:lang w:val="nl-NL"/>
        </w:rPr>
        <w:t xml:space="preserve">, </w:t>
      </w:r>
      <w:proofErr w:type="spellStart"/>
      <w:r>
        <w:rPr>
          <w:rFonts w:asciiTheme="minorHAnsi" w:hAnsiTheme="minorHAnsi" w:cstheme="minorHAnsi"/>
          <w:lang w:val="nl-NL"/>
        </w:rPr>
        <w:t>Esri</w:t>
      </w:r>
      <w:proofErr w:type="spellEnd"/>
    </w:p>
    <w:p w:rsidR="00E91FA8" w:rsidRPr="00B70455" w:rsidRDefault="00E91FA8" w:rsidP="00E91FA8">
      <w:pPr>
        <w:pStyle w:val="Normaalweb"/>
        <w:rPr>
          <w:rFonts w:asciiTheme="minorHAnsi" w:hAnsiTheme="minorHAnsi" w:cstheme="minorHAnsi"/>
          <w:sz w:val="22"/>
          <w:szCs w:val="22"/>
          <w:lang w:val="nl-NL"/>
        </w:rPr>
      </w:pPr>
      <w:r w:rsidRPr="00B70455">
        <w:rPr>
          <w:rFonts w:asciiTheme="minorHAnsi" w:hAnsiTheme="minorHAnsi" w:cstheme="minorHAnsi"/>
          <w:sz w:val="22"/>
          <w:szCs w:val="22"/>
          <w:lang w:val="nl-NL"/>
        </w:rPr>
        <w:t xml:space="preserve">Jaar: </w:t>
      </w:r>
      <w:r w:rsidRPr="00B70455">
        <w:rPr>
          <w:rFonts w:ascii="Calibri" w:hAnsi="Calibri" w:cs="Calibri"/>
          <w:color w:val="444444"/>
          <w:sz w:val="22"/>
          <w:szCs w:val="22"/>
          <w:shd w:val="clear" w:color="auto" w:fill="FFFFFF"/>
          <w:lang w:val="nl-NL"/>
        </w:rPr>
        <w:t>2050</w:t>
      </w:r>
    </w:p>
    <w:p w:rsidR="00E91FA8" w:rsidRPr="00DC1994" w:rsidRDefault="00E91FA8" w:rsidP="00E91FA8">
      <w:pPr>
        <w:pStyle w:val="Normaalweb"/>
        <w:rPr>
          <w:rFonts w:asciiTheme="minorHAnsi" w:hAnsiTheme="minorHAnsi" w:cstheme="minorHAnsi"/>
          <w:lang w:val="nl-NL"/>
        </w:rPr>
      </w:pPr>
      <w:r w:rsidRPr="00DC1994">
        <w:rPr>
          <w:rFonts w:asciiTheme="minorHAnsi" w:hAnsiTheme="minorHAnsi" w:cstheme="minorHAnsi"/>
          <w:lang w:val="nl-NL"/>
        </w:rPr>
        <w:t xml:space="preserve">De kaarten in de </w:t>
      </w:r>
      <w:r w:rsidRPr="00DC1994">
        <w:rPr>
          <w:rFonts w:asciiTheme="minorHAnsi" w:hAnsiTheme="minorHAnsi" w:cstheme="minorHAnsi"/>
          <w:i/>
          <w:lang w:val="nl-NL"/>
        </w:rPr>
        <w:t>Atlas van de Regio</w:t>
      </w:r>
      <w:r w:rsidRPr="00DC1994">
        <w:rPr>
          <w:rFonts w:asciiTheme="minorHAnsi" w:hAnsiTheme="minorHAnsi" w:cstheme="minorHAnsi"/>
          <w:lang w:val="nl-NL"/>
        </w:rPr>
        <w:t xml:space="preserve"> zijn openbaar en mogen met de juiste bronvermelding voor onderzoek, rapportages en beleidsstukken worden gebruikt.</w:t>
      </w:r>
    </w:p>
    <w:p w:rsidR="00E91FA8" w:rsidRDefault="00E91FA8" w:rsidP="00E91FA8">
      <w:pPr>
        <w:pStyle w:val="Normaalweb"/>
        <w:rPr>
          <w:rStyle w:val="Nadruk"/>
          <w:rFonts w:asciiTheme="minorHAnsi" w:hAnsiTheme="minorHAnsi" w:cstheme="minorHAnsi"/>
          <w:i w:val="0"/>
          <w:lang w:val="nl-NL"/>
        </w:rPr>
      </w:pPr>
      <w:r w:rsidRPr="00A46ACB">
        <w:rPr>
          <w:rStyle w:val="Nadruk"/>
          <w:rFonts w:asciiTheme="minorHAnsi" w:hAnsiTheme="minorHAnsi" w:cstheme="minorHAnsi"/>
          <w:i w:val="0"/>
          <w:lang w:val="nl-NL"/>
        </w:rPr>
        <w:t xml:space="preserve">Deze bijsluiter is opgesteld door het PBL en </w:t>
      </w:r>
      <w:r>
        <w:rPr>
          <w:rStyle w:val="Nadruk"/>
          <w:rFonts w:asciiTheme="minorHAnsi" w:hAnsiTheme="minorHAnsi" w:cstheme="minorHAnsi"/>
          <w:i w:val="0"/>
          <w:lang w:val="nl-NL"/>
        </w:rPr>
        <w:t>is voor het laatst bewerkt op 07</w:t>
      </w:r>
      <w:r w:rsidRPr="00A46ACB">
        <w:rPr>
          <w:rStyle w:val="Nadruk"/>
          <w:rFonts w:asciiTheme="minorHAnsi" w:hAnsiTheme="minorHAnsi" w:cstheme="minorHAnsi"/>
          <w:i w:val="0"/>
          <w:lang w:val="nl-NL"/>
        </w:rPr>
        <w:t>-07-2020.</w:t>
      </w:r>
    </w:p>
    <w:p w:rsidR="00DE0946" w:rsidRPr="00FD3841" w:rsidRDefault="00DE0946" w:rsidP="00DE0946">
      <w:pPr>
        <w:rPr>
          <w:rFonts w:cstheme="minorHAnsi"/>
          <w:lang w:val="nl-NL"/>
        </w:rPr>
      </w:pPr>
    </w:p>
    <w:p w:rsidR="00E2588D" w:rsidRPr="00FD3841" w:rsidRDefault="00E2588D" w:rsidP="00FD3841">
      <w:pPr>
        <w:pStyle w:val="Normaalweb"/>
        <w:rPr>
          <w:rFonts w:asciiTheme="minorHAnsi" w:hAnsiTheme="minorHAnsi" w:cstheme="minorHAnsi"/>
          <w:lang w:val="nl-NL"/>
        </w:rPr>
      </w:pPr>
    </w:p>
    <w:sectPr w:rsidR="00E2588D" w:rsidRPr="00FD38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32A"/>
    <w:rsid w:val="0000664C"/>
    <w:rsid w:val="0002240A"/>
    <w:rsid w:val="00030169"/>
    <w:rsid w:val="00034877"/>
    <w:rsid w:val="00035185"/>
    <w:rsid w:val="0004378F"/>
    <w:rsid w:val="00077F78"/>
    <w:rsid w:val="00084C55"/>
    <w:rsid w:val="00085537"/>
    <w:rsid w:val="00086758"/>
    <w:rsid w:val="00087829"/>
    <w:rsid w:val="000A30B6"/>
    <w:rsid w:val="000B7020"/>
    <w:rsid w:val="000C74F0"/>
    <w:rsid w:val="000C7FBB"/>
    <w:rsid w:val="000E658D"/>
    <w:rsid w:val="000F2625"/>
    <w:rsid w:val="000F3AA5"/>
    <w:rsid w:val="000F5909"/>
    <w:rsid w:val="00101ED5"/>
    <w:rsid w:val="0010404A"/>
    <w:rsid w:val="001058B0"/>
    <w:rsid w:val="001104BA"/>
    <w:rsid w:val="00114559"/>
    <w:rsid w:val="00125203"/>
    <w:rsid w:val="0012657D"/>
    <w:rsid w:val="001266EB"/>
    <w:rsid w:val="00137830"/>
    <w:rsid w:val="001426EC"/>
    <w:rsid w:val="00146ADA"/>
    <w:rsid w:val="00150BB4"/>
    <w:rsid w:val="00153C21"/>
    <w:rsid w:val="00155F38"/>
    <w:rsid w:val="00160803"/>
    <w:rsid w:val="00173C71"/>
    <w:rsid w:val="00183078"/>
    <w:rsid w:val="0018471D"/>
    <w:rsid w:val="00184BA6"/>
    <w:rsid w:val="00196E30"/>
    <w:rsid w:val="001A6FA2"/>
    <w:rsid w:val="001B6832"/>
    <w:rsid w:val="001D0515"/>
    <w:rsid w:val="001E55BA"/>
    <w:rsid w:val="001F25FB"/>
    <w:rsid w:val="001F509E"/>
    <w:rsid w:val="00205406"/>
    <w:rsid w:val="00212604"/>
    <w:rsid w:val="002202E7"/>
    <w:rsid w:val="00227F1D"/>
    <w:rsid w:val="00237A48"/>
    <w:rsid w:val="00244689"/>
    <w:rsid w:val="002545AF"/>
    <w:rsid w:val="00257C87"/>
    <w:rsid w:val="00260448"/>
    <w:rsid w:val="00266E2E"/>
    <w:rsid w:val="00267E3E"/>
    <w:rsid w:val="00271021"/>
    <w:rsid w:val="00276A2A"/>
    <w:rsid w:val="00282D43"/>
    <w:rsid w:val="00283A85"/>
    <w:rsid w:val="00284EF1"/>
    <w:rsid w:val="0029283D"/>
    <w:rsid w:val="002933BF"/>
    <w:rsid w:val="00293B11"/>
    <w:rsid w:val="002A4054"/>
    <w:rsid w:val="002B5EAA"/>
    <w:rsid w:val="002C04E9"/>
    <w:rsid w:val="002C54D1"/>
    <w:rsid w:val="002E01C7"/>
    <w:rsid w:val="002E0367"/>
    <w:rsid w:val="002E4E41"/>
    <w:rsid w:val="002F0886"/>
    <w:rsid w:val="002F5768"/>
    <w:rsid w:val="003067F5"/>
    <w:rsid w:val="003213D4"/>
    <w:rsid w:val="00322112"/>
    <w:rsid w:val="00342A55"/>
    <w:rsid w:val="00350E25"/>
    <w:rsid w:val="00352741"/>
    <w:rsid w:val="00354649"/>
    <w:rsid w:val="0035566E"/>
    <w:rsid w:val="0035713E"/>
    <w:rsid w:val="00361820"/>
    <w:rsid w:val="00364374"/>
    <w:rsid w:val="00374580"/>
    <w:rsid w:val="00380E4C"/>
    <w:rsid w:val="00385009"/>
    <w:rsid w:val="00390299"/>
    <w:rsid w:val="003A686E"/>
    <w:rsid w:val="003A7F19"/>
    <w:rsid w:val="003B1E09"/>
    <w:rsid w:val="003B6C3E"/>
    <w:rsid w:val="003C3426"/>
    <w:rsid w:val="003C5536"/>
    <w:rsid w:val="003D3DFF"/>
    <w:rsid w:val="003D4645"/>
    <w:rsid w:val="003E2972"/>
    <w:rsid w:val="003E31BE"/>
    <w:rsid w:val="003E5298"/>
    <w:rsid w:val="003E6E97"/>
    <w:rsid w:val="003E7F39"/>
    <w:rsid w:val="003F2EAD"/>
    <w:rsid w:val="003F392E"/>
    <w:rsid w:val="003F6C39"/>
    <w:rsid w:val="003F7026"/>
    <w:rsid w:val="00432D76"/>
    <w:rsid w:val="0044359A"/>
    <w:rsid w:val="00456DAF"/>
    <w:rsid w:val="00462126"/>
    <w:rsid w:val="004648C9"/>
    <w:rsid w:val="004772E5"/>
    <w:rsid w:val="00477848"/>
    <w:rsid w:val="004802C3"/>
    <w:rsid w:val="00480504"/>
    <w:rsid w:val="004871F0"/>
    <w:rsid w:val="004928A8"/>
    <w:rsid w:val="00492DDA"/>
    <w:rsid w:val="004933AC"/>
    <w:rsid w:val="004A07DC"/>
    <w:rsid w:val="004A1F14"/>
    <w:rsid w:val="004A25B5"/>
    <w:rsid w:val="004A33E7"/>
    <w:rsid w:val="004B0B53"/>
    <w:rsid w:val="004B23B4"/>
    <w:rsid w:val="004B7938"/>
    <w:rsid w:val="004C51B1"/>
    <w:rsid w:val="004C7A83"/>
    <w:rsid w:val="004E017F"/>
    <w:rsid w:val="004E4A87"/>
    <w:rsid w:val="004E531A"/>
    <w:rsid w:val="004F14F4"/>
    <w:rsid w:val="004F273B"/>
    <w:rsid w:val="004F2CD9"/>
    <w:rsid w:val="00503C82"/>
    <w:rsid w:val="005046F2"/>
    <w:rsid w:val="00522E03"/>
    <w:rsid w:val="00523D14"/>
    <w:rsid w:val="00531660"/>
    <w:rsid w:val="0053339C"/>
    <w:rsid w:val="0053578D"/>
    <w:rsid w:val="0054330F"/>
    <w:rsid w:val="00544DDA"/>
    <w:rsid w:val="00550B9A"/>
    <w:rsid w:val="00556A44"/>
    <w:rsid w:val="00563BC3"/>
    <w:rsid w:val="005646E8"/>
    <w:rsid w:val="0057297B"/>
    <w:rsid w:val="0057415F"/>
    <w:rsid w:val="005744FB"/>
    <w:rsid w:val="005835BE"/>
    <w:rsid w:val="00587C5E"/>
    <w:rsid w:val="00594917"/>
    <w:rsid w:val="005955F2"/>
    <w:rsid w:val="00597914"/>
    <w:rsid w:val="005B06C8"/>
    <w:rsid w:val="005B26ED"/>
    <w:rsid w:val="005B6D74"/>
    <w:rsid w:val="005C0108"/>
    <w:rsid w:val="005E6BF7"/>
    <w:rsid w:val="00600C3A"/>
    <w:rsid w:val="00607DF9"/>
    <w:rsid w:val="00615677"/>
    <w:rsid w:val="006178C9"/>
    <w:rsid w:val="0061794A"/>
    <w:rsid w:val="00631CEB"/>
    <w:rsid w:val="0063498A"/>
    <w:rsid w:val="00635E5B"/>
    <w:rsid w:val="006428C7"/>
    <w:rsid w:val="00647F2B"/>
    <w:rsid w:val="00653B22"/>
    <w:rsid w:val="0065562F"/>
    <w:rsid w:val="00656140"/>
    <w:rsid w:val="00657181"/>
    <w:rsid w:val="006612B0"/>
    <w:rsid w:val="0066339F"/>
    <w:rsid w:val="00667A39"/>
    <w:rsid w:val="00667DCB"/>
    <w:rsid w:val="006709E5"/>
    <w:rsid w:val="00677755"/>
    <w:rsid w:val="006C4C4A"/>
    <w:rsid w:val="006E45E6"/>
    <w:rsid w:val="006F4C6F"/>
    <w:rsid w:val="006F4DFF"/>
    <w:rsid w:val="00701889"/>
    <w:rsid w:val="00701BFD"/>
    <w:rsid w:val="00710315"/>
    <w:rsid w:val="007115FC"/>
    <w:rsid w:val="00713C9A"/>
    <w:rsid w:val="007175DF"/>
    <w:rsid w:val="00720570"/>
    <w:rsid w:val="00721337"/>
    <w:rsid w:val="0072620C"/>
    <w:rsid w:val="00730391"/>
    <w:rsid w:val="00740EDA"/>
    <w:rsid w:val="007444A5"/>
    <w:rsid w:val="00751B43"/>
    <w:rsid w:val="00761AB7"/>
    <w:rsid w:val="0077428C"/>
    <w:rsid w:val="00775C17"/>
    <w:rsid w:val="00780708"/>
    <w:rsid w:val="0078788A"/>
    <w:rsid w:val="00797AC3"/>
    <w:rsid w:val="007A098B"/>
    <w:rsid w:val="007A1F7E"/>
    <w:rsid w:val="007B3FF3"/>
    <w:rsid w:val="007B4004"/>
    <w:rsid w:val="007C0008"/>
    <w:rsid w:val="007C077F"/>
    <w:rsid w:val="007C49B5"/>
    <w:rsid w:val="007D37B7"/>
    <w:rsid w:val="007E59FA"/>
    <w:rsid w:val="007F29C2"/>
    <w:rsid w:val="007F6224"/>
    <w:rsid w:val="00813B6E"/>
    <w:rsid w:val="00815000"/>
    <w:rsid w:val="00821096"/>
    <w:rsid w:val="008247E3"/>
    <w:rsid w:val="0082552F"/>
    <w:rsid w:val="008274A5"/>
    <w:rsid w:val="00845A04"/>
    <w:rsid w:val="0085419E"/>
    <w:rsid w:val="00873623"/>
    <w:rsid w:val="00876D68"/>
    <w:rsid w:val="00891153"/>
    <w:rsid w:val="008A0E19"/>
    <w:rsid w:val="008A10DA"/>
    <w:rsid w:val="008A4F72"/>
    <w:rsid w:val="008B1515"/>
    <w:rsid w:val="008B6AF9"/>
    <w:rsid w:val="008B77B4"/>
    <w:rsid w:val="008D2E8A"/>
    <w:rsid w:val="008E2334"/>
    <w:rsid w:val="008E6BE7"/>
    <w:rsid w:val="008F253C"/>
    <w:rsid w:val="008F281F"/>
    <w:rsid w:val="00907CDA"/>
    <w:rsid w:val="00911748"/>
    <w:rsid w:val="00913745"/>
    <w:rsid w:val="009230BE"/>
    <w:rsid w:val="00924A3C"/>
    <w:rsid w:val="00927F2E"/>
    <w:rsid w:val="00931C2A"/>
    <w:rsid w:val="00952E42"/>
    <w:rsid w:val="009568BB"/>
    <w:rsid w:val="009572A2"/>
    <w:rsid w:val="0096392A"/>
    <w:rsid w:val="00967305"/>
    <w:rsid w:val="00967D9A"/>
    <w:rsid w:val="00971B3C"/>
    <w:rsid w:val="00972DB4"/>
    <w:rsid w:val="00976736"/>
    <w:rsid w:val="009873E0"/>
    <w:rsid w:val="00990969"/>
    <w:rsid w:val="009913FE"/>
    <w:rsid w:val="00991494"/>
    <w:rsid w:val="0099729C"/>
    <w:rsid w:val="009974A9"/>
    <w:rsid w:val="009B36B2"/>
    <w:rsid w:val="009C10DE"/>
    <w:rsid w:val="009D24AE"/>
    <w:rsid w:val="009D4E29"/>
    <w:rsid w:val="009D716C"/>
    <w:rsid w:val="009E30E9"/>
    <w:rsid w:val="009E37B2"/>
    <w:rsid w:val="009F26B3"/>
    <w:rsid w:val="009F642E"/>
    <w:rsid w:val="00A117D6"/>
    <w:rsid w:val="00A22469"/>
    <w:rsid w:val="00A2708D"/>
    <w:rsid w:val="00A32C6B"/>
    <w:rsid w:val="00A35AC0"/>
    <w:rsid w:val="00A3623F"/>
    <w:rsid w:val="00A37EF4"/>
    <w:rsid w:val="00A42EFC"/>
    <w:rsid w:val="00A46ACB"/>
    <w:rsid w:val="00A46F84"/>
    <w:rsid w:val="00A512D0"/>
    <w:rsid w:val="00A62891"/>
    <w:rsid w:val="00A65BB5"/>
    <w:rsid w:val="00A65C12"/>
    <w:rsid w:val="00A66D42"/>
    <w:rsid w:val="00A839D4"/>
    <w:rsid w:val="00A85D24"/>
    <w:rsid w:val="00A868BD"/>
    <w:rsid w:val="00A93F46"/>
    <w:rsid w:val="00A94261"/>
    <w:rsid w:val="00AA57AF"/>
    <w:rsid w:val="00AD3087"/>
    <w:rsid w:val="00AD68FB"/>
    <w:rsid w:val="00AE5193"/>
    <w:rsid w:val="00AF33BF"/>
    <w:rsid w:val="00AF4731"/>
    <w:rsid w:val="00B0025E"/>
    <w:rsid w:val="00B07384"/>
    <w:rsid w:val="00B1129F"/>
    <w:rsid w:val="00B11710"/>
    <w:rsid w:val="00B1757F"/>
    <w:rsid w:val="00B26CBC"/>
    <w:rsid w:val="00B31677"/>
    <w:rsid w:val="00B33D32"/>
    <w:rsid w:val="00B448EB"/>
    <w:rsid w:val="00B450BA"/>
    <w:rsid w:val="00B46527"/>
    <w:rsid w:val="00B57BEB"/>
    <w:rsid w:val="00B60A4F"/>
    <w:rsid w:val="00B633C0"/>
    <w:rsid w:val="00B6399D"/>
    <w:rsid w:val="00B70455"/>
    <w:rsid w:val="00B724D1"/>
    <w:rsid w:val="00B73D37"/>
    <w:rsid w:val="00B74062"/>
    <w:rsid w:val="00B8116B"/>
    <w:rsid w:val="00B87F33"/>
    <w:rsid w:val="00B97777"/>
    <w:rsid w:val="00BC7149"/>
    <w:rsid w:val="00BD5900"/>
    <w:rsid w:val="00BE74B0"/>
    <w:rsid w:val="00BF432A"/>
    <w:rsid w:val="00C105E5"/>
    <w:rsid w:val="00C17CC6"/>
    <w:rsid w:val="00C22184"/>
    <w:rsid w:val="00C50D69"/>
    <w:rsid w:val="00C51A62"/>
    <w:rsid w:val="00C562FD"/>
    <w:rsid w:val="00C614B2"/>
    <w:rsid w:val="00C6194A"/>
    <w:rsid w:val="00C77CEE"/>
    <w:rsid w:val="00C83A62"/>
    <w:rsid w:val="00C868A6"/>
    <w:rsid w:val="00CA2A83"/>
    <w:rsid w:val="00CA3E3E"/>
    <w:rsid w:val="00CB0415"/>
    <w:rsid w:val="00CE129F"/>
    <w:rsid w:val="00CF5377"/>
    <w:rsid w:val="00CF5413"/>
    <w:rsid w:val="00CF56E4"/>
    <w:rsid w:val="00CF621B"/>
    <w:rsid w:val="00CF6339"/>
    <w:rsid w:val="00D120A4"/>
    <w:rsid w:val="00D13DE4"/>
    <w:rsid w:val="00D1756A"/>
    <w:rsid w:val="00D24883"/>
    <w:rsid w:val="00D26031"/>
    <w:rsid w:val="00D30C61"/>
    <w:rsid w:val="00D40FE8"/>
    <w:rsid w:val="00D43236"/>
    <w:rsid w:val="00D46240"/>
    <w:rsid w:val="00D47214"/>
    <w:rsid w:val="00D5006D"/>
    <w:rsid w:val="00D543B6"/>
    <w:rsid w:val="00D5507C"/>
    <w:rsid w:val="00D553DC"/>
    <w:rsid w:val="00D619A5"/>
    <w:rsid w:val="00D728BB"/>
    <w:rsid w:val="00D76802"/>
    <w:rsid w:val="00D85A55"/>
    <w:rsid w:val="00D90239"/>
    <w:rsid w:val="00D96CE6"/>
    <w:rsid w:val="00DA3D27"/>
    <w:rsid w:val="00DA5683"/>
    <w:rsid w:val="00DA7B79"/>
    <w:rsid w:val="00DC1994"/>
    <w:rsid w:val="00DC25DF"/>
    <w:rsid w:val="00DD5A27"/>
    <w:rsid w:val="00DE0946"/>
    <w:rsid w:val="00DE10B6"/>
    <w:rsid w:val="00DE1B61"/>
    <w:rsid w:val="00DF0D1E"/>
    <w:rsid w:val="00DF6A49"/>
    <w:rsid w:val="00E02EF6"/>
    <w:rsid w:val="00E11918"/>
    <w:rsid w:val="00E11E29"/>
    <w:rsid w:val="00E134D1"/>
    <w:rsid w:val="00E14FC0"/>
    <w:rsid w:val="00E2516D"/>
    <w:rsid w:val="00E2588D"/>
    <w:rsid w:val="00E25B80"/>
    <w:rsid w:val="00E276F1"/>
    <w:rsid w:val="00E277C5"/>
    <w:rsid w:val="00E32036"/>
    <w:rsid w:val="00E32FDF"/>
    <w:rsid w:val="00E337FA"/>
    <w:rsid w:val="00E40566"/>
    <w:rsid w:val="00E454D8"/>
    <w:rsid w:val="00E4635C"/>
    <w:rsid w:val="00E62D62"/>
    <w:rsid w:val="00E630A2"/>
    <w:rsid w:val="00E72371"/>
    <w:rsid w:val="00E8446A"/>
    <w:rsid w:val="00E90658"/>
    <w:rsid w:val="00E91FA8"/>
    <w:rsid w:val="00E95330"/>
    <w:rsid w:val="00E972B1"/>
    <w:rsid w:val="00EA28C8"/>
    <w:rsid w:val="00EA330B"/>
    <w:rsid w:val="00EB43C6"/>
    <w:rsid w:val="00EB4916"/>
    <w:rsid w:val="00EC4C94"/>
    <w:rsid w:val="00EC6ADC"/>
    <w:rsid w:val="00ED6DFF"/>
    <w:rsid w:val="00EE4BC9"/>
    <w:rsid w:val="00EE637F"/>
    <w:rsid w:val="00EE7478"/>
    <w:rsid w:val="00EF06F1"/>
    <w:rsid w:val="00EF3FDD"/>
    <w:rsid w:val="00EF5267"/>
    <w:rsid w:val="00EF5C5D"/>
    <w:rsid w:val="00F01D0C"/>
    <w:rsid w:val="00F05C66"/>
    <w:rsid w:val="00F06A74"/>
    <w:rsid w:val="00F07FA0"/>
    <w:rsid w:val="00F14877"/>
    <w:rsid w:val="00F2554B"/>
    <w:rsid w:val="00F30C3B"/>
    <w:rsid w:val="00F33209"/>
    <w:rsid w:val="00F3383F"/>
    <w:rsid w:val="00F342C0"/>
    <w:rsid w:val="00F3693C"/>
    <w:rsid w:val="00F45C48"/>
    <w:rsid w:val="00F63A0D"/>
    <w:rsid w:val="00F67115"/>
    <w:rsid w:val="00F8423C"/>
    <w:rsid w:val="00F94280"/>
    <w:rsid w:val="00FA395C"/>
    <w:rsid w:val="00FA6D7E"/>
    <w:rsid w:val="00FB2FDB"/>
    <w:rsid w:val="00FB5464"/>
    <w:rsid w:val="00FD3841"/>
    <w:rsid w:val="00FE6EEB"/>
    <w:rsid w:val="00FE724F"/>
    <w:rsid w:val="00FF104F"/>
    <w:rsid w:val="00FF3233"/>
    <w:rsid w:val="00FF4C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04859"/>
  <w15:docId w15:val="{AEE34F05-7A0C-486C-8B3A-C52BB220E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2">
    <w:name w:val="heading 2"/>
    <w:basedOn w:val="Standaard"/>
    <w:link w:val="Kop2Char"/>
    <w:uiPriority w:val="9"/>
    <w:qFormat/>
    <w:rsid w:val="009E37B2"/>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9E37B2"/>
    <w:rPr>
      <w:rFonts w:ascii="Times New Roman" w:eastAsia="Times New Roman" w:hAnsi="Times New Roman" w:cs="Times New Roman"/>
      <w:b/>
      <w:bCs/>
      <w:sz w:val="36"/>
      <w:szCs w:val="36"/>
      <w:lang w:eastAsia="en-GB"/>
    </w:rPr>
  </w:style>
  <w:style w:type="paragraph" w:styleId="Normaalweb">
    <w:name w:val="Normal (Web)"/>
    <w:basedOn w:val="Standaard"/>
    <w:uiPriority w:val="99"/>
    <w:unhideWhenUsed/>
    <w:rsid w:val="009E37B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Standaardalinea-lettertype"/>
    <w:uiPriority w:val="99"/>
    <w:unhideWhenUsed/>
    <w:rsid w:val="009E37B2"/>
    <w:rPr>
      <w:color w:val="0000FF"/>
      <w:u w:val="single"/>
    </w:rPr>
  </w:style>
  <w:style w:type="character" w:styleId="Nadruk">
    <w:name w:val="Emphasis"/>
    <w:basedOn w:val="Standaardalinea-lettertype"/>
    <w:uiPriority w:val="20"/>
    <w:qFormat/>
    <w:rsid w:val="009E37B2"/>
    <w:rPr>
      <w:i/>
      <w:iCs/>
    </w:rPr>
  </w:style>
  <w:style w:type="character" w:styleId="Zwaar">
    <w:name w:val="Strong"/>
    <w:basedOn w:val="Standaardalinea-lettertype"/>
    <w:uiPriority w:val="22"/>
    <w:qFormat/>
    <w:rsid w:val="00A65BB5"/>
    <w:rPr>
      <w:b/>
      <w:bCs/>
    </w:rPr>
  </w:style>
  <w:style w:type="character" w:customStyle="1" w:styleId="Onopgelostemelding1">
    <w:name w:val="Onopgeloste melding1"/>
    <w:basedOn w:val="Standaardalinea-lettertype"/>
    <w:uiPriority w:val="99"/>
    <w:semiHidden/>
    <w:unhideWhenUsed/>
    <w:rsid w:val="00B31677"/>
    <w:rPr>
      <w:color w:val="605E5C"/>
      <w:shd w:val="clear" w:color="auto" w:fill="E1DFDD"/>
    </w:rPr>
  </w:style>
  <w:style w:type="character" w:styleId="GevolgdeHyperlink">
    <w:name w:val="FollowedHyperlink"/>
    <w:basedOn w:val="Standaardalinea-lettertype"/>
    <w:uiPriority w:val="99"/>
    <w:semiHidden/>
    <w:unhideWhenUsed/>
    <w:rsid w:val="00B31677"/>
    <w:rPr>
      <w:color w:val="800080" w:themeColor="followedHyperlink"/>
      <w:u w:val="single"/>
    </w:rPr>
  </w:style>
  <w:style w:type="paragraph" w:customStyle="1" w:styleId="Basisalinea">
    <w:name w:val="[Basisalinea]"/>
    <w:basedOn w:val="Standaard"/>
    <w:uiPriority w:val="99"/>
    <w:rsid w:val="0099729C"/>
    <w:pPr>
      <w:autoSpaceDE w:val="0"/>
      <w:autoSpaceDN w:val="0"/>
      <w:adjustRightInd w:val="0"/>
      <w:spacing w:after="0" w:line="288" w:lineRule="auto"/>
      <w:textAlignment w:val="center"/>
    </w:pPr>
    <w:rPr>
      <w:rFonts w:ascii="MinionPro-Regular" w:hAnsi="MinionPro-Regular" w:cs="MinionPro-Regular"/>
      <w:color w:val="000000"/>
      <w:sz w:val="24"/>
      <w:szCs w:val="24"/>
      <w:lang w:val="nl-NL"/>
    </w:rPr>
  </w:style>
  <w:style w:type="paragraph" w:styleId="Ballontekst">
    <w:name w:val="Balloon Text"/>
    <w:basedOn w:val="Standaard"/>
    <w:link w:val="BallontekstChar"/>
    <w:uiPriority w:val="99"/>
    <w:semiHidden/>
    <w:unhideWhenUsed/>
    <w:rsid w:val="0071031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10315"/>
    <w:rPr>
      <w:rFonts w:ascii="Tahoma" w:hAnsi="Tahoma" w:cs="Tahoma"/>
      <w:sz w:val="16"/>
      <w:szCs w:val="16"/>
    </w:rPr>
  </w:style>
  <w:style w:type="character" w:styleId="Verwijzingopmerking">
    <w:name w:val="annotation reference"/>
    <w:basedOn w:val="Standaardalinea-lettertype"/>
    <w:uiPriority w:val="99"/>
    <w:semiHidden/>
    <w:unhideWhenUsed/>
    <w:rsid w:val="007115FC"/>
    <w:rPr>
      <w:sz w:val="16"/>
      <w:szCs w:val="16"/>
    </w:rPr>
  </w:style>
  <w:style w:type="paragraph" w:styleId="Tekstopmerking">
    <w:name w:val="annotation text"/>
    <w:basedOn w:val="Standaard"/>
    <w:link w:val="TekstopmerkingChar"/>
    <w:uiPriority w:val="99"/>
    <w:semiHidden/>
    <w:unhideWhenUsed/>
    <w:rsid w:val="007115F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115FC"/>
    <w:rPr>
      <w:sz w:val="20"/>
      <w:szCs w:val="20"/>
    </w:rPr>
  </w:style>
  <w:style w:type="paragraph" w:styleId="Onderwerpvanopmerking">
    <w:name w:val="annotation subject"/>
    <w:basedOn w:val="Tekstopmerking"/>
    <w:next w:val="Tekstopmerking"/>
    <w:link w:val="OnderwerpvanopmerkingChar"/>
    <w:uiPriority w:val="99"/>
    <w:semiHidden/>
    <w:unhideWhenUsed/>
    <w:rsid w:val="007115FC"/>
    <w:rPr>
      <w:b/>
      <w:bCs/>
    </w:rPr>
  </w:style>
  <w:style w:type="character" w:customStyle="1" w:styleId="OnderwerpvanopmerkingChar">
    <w:name w:val="Onderwerp van opmerking Char"/>
    <w:basedOn w:val="TekstopmerkingChar"/>
    <w:link w:val="Onderwerpvanopmerking"/>
    <w:uiPriority w:val="99"/>
    <w:semiHidden/>
    <w:rsid w:val="007115F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173922">
      <w:bodyDiv w:val="1"/>
      <w:marLeft w:val="0"/>
      <w:marRight w:val="0"/>
      <w:marTop w:val="0"/>
      <w:marBottom w:val="0"/>
      <w:divBdr>
        <w:top w:val="none" w:sz="0" w:space="0" w:color="auto"/>
        <w:left w:val="none" w:sz="0" w:space="0" w:color="auto"/>
        <w:bottom w:val="none" w:sz="0" w:space="0" w:color="auto"/>
        <w:right w:val="none" w:sz="0" w:space="0" w:color="auto"/>
      </w:divBdr>
      <w:divsChild>
        <w:div w:id="1673800420">
          <w:marLeft w:val="0"/>
          <w:marRight w:val="0"/>
          <w:marTop w:val="0"/>
          <w:marBottom w:val="0"/>
          <w:divBdr>
            <w:top w:val="none" w:sz="0" w:space="0" w:color="auto"/>
            <w:left w:val="none" w:sz="0" w:space="0" w:color="auto"/>
            <w:bottom w:val="none" w:sz="0" w:space="0" w:color="auto"/>
            <w:right w:val="none" w:sz="0" w:space="0" w:color="auto"/>
          </w:divBdr>
        </w:div>
      </w:divsChild>
    </w:div>
    <w:div w:id="657928703">
      <w:bodyDiv w:val="1"/>
      <w:marLeft w:val="0"/>
      <w:marRight w:val="0"/>
      <w:marTop w:val="0"/>
      <w:marBottom w:val="0"/>
      <w:divBdr>
        <w:top w:val="none" w:sz="0" w:space="0" w:color="auto"/>
        <w:left w:val="none" w:sz="0" w:space="0" w:color="auto"/>
        <w:bottom w:val="none" w:sz="0" w:space="0" w:color="auto"/>
        <w:right w:val="none" w:sz="0" w:space="0" w:color="auto"/>
      </w:divBdr>
    </w:div>
    <w:div w:id="1133404361">
      <w:bodyDiv w:val="1"/>
      <w:marLeft w:val="0"/>
      <w:marRight w:val="0"/>
      <w:marTop w:val="0"/>
      <w:marBottom w:val="0"/>
      <w:divBdr>
        <w:top w:val="none" w:sz="0" w:space="0" w:color="auto"/>
        <w:left w:val="none" w:sz="0" w:space="0" w:color="auto"/>
        <w:bottom w:val="none" w:sz="0" w:space="0" w:color="auto"/>
        <w:right w:val="none" w:sz="0" w:space="0" w:color="auto"/>
      </w:divBdr>
    </w:div>
    <w:div w:id="1213346993">
      <w:bodyDiv w:val="1"/>
      <w:marLeft w:val="0"/>
      <w:marRight w:val="0"/>
      <w:marTop w:val="0"/>
      <w:marBottom w:val="0"/>
      <w:divBdr>
        <w:top w:val="none" w:sz="0" w:space="0" w:color="auto"/>
        <w:left w:val="none" w:sz="0" w:space="0" w:color="auto"/>
        <w:bottom w:val="none" w:sz="0" w:space="0" w:color="auto"/>
        <w:right w:val="none" w:sz="0" w:space="0" w:color="auto"/>
      </w:divBdr>
    </w:div>
    <w:div w:id="1547454027">
      <w:bodyDiv w:val="1"/>
      <w:marLeft w:val="0"/>
      <w:marRight w:val="0"/>
      <w:marTop w:val="0"/>
      <w:marBottom w:val="0"/>
      <w:divBdr>
        <w:top w:val="none" w:sz="0" w:space="0" w:color="auto"/>
        <w:left w:val="none" w:sz="0" w:space="0" w:color="auto"/>
        <w:bottom w:val="none" w:sz="0" w:space="0" w:color="auto"/>
        <w:right w:val="none" w:sz="0" w:space="0" w:color="auto"/>
      </w:divBdr>
    </w:div>
    <w:div w:id="1795175330">
      <w:bodyDiv w:val="1"/>
      <w:marLeft w:val="0"/>
      <w:marRight w:val="0"/>
      <w:marTop w:val="0"/>
      <w:marBottom w:val="0"/>
      <w:divBdr>
        <w:top w:val="none" w:sz="0" w:space="0" w:color="auto"/>
        <w:left w:val="none" w:sz="0" w:space="0" w:color="auto"/>
        <w:bottom w:val="none" w:sz="0" w:space="0" w:color="auto"/>
        <w:right w:val="none" w:sz="0" w:space="0" w:color="auto"/>
      </w:divBdr>
    </w:div>
    <w:div w:id="1825119208">
      <w:bodyDiv w:val="1"/>
      <w:marLeft w:val="0"/>
      <w:marRight w:val="0"/>
      <w:marTop w:val="0"/>
      <w:marBottom w:val="0"/>
      <w:divBdr>
        <w:top w:val="none" w:sz="0" w:space="0" w:color="auto"/>
        <w:left w:val="none" w:sz="0" w:space="0" w:color="auto"/>
        <w:bottom w:val="none" w:sz="0" w:space="0" w:color="auto"/>
        <w:right w:val="none" w:sz="0" w:space="0" w:color="auto"/>
      </w:divBdr>
      <w:divsChild>
        <w:div w:id="1882352937">
          <w:marLeft w:val="0"/>
          <w:marRight w:val="0"/>
          <w:marTop w:val="0"/>
          <w:marBottom w:val="0"/>
          <w:divBdr>
            <w:top w:val="none" w:sz="0" w:space="0" w:color="auto"/>
            <w:left w:val="none" w:sz="0" w:space="0" w:color="auto"/>
            <w:bottom w:val="none" w:sz="0" w:space="0" w:color="auto"/>
            <w:right w:val="none" w:sz="0" w:space="0" w:color="auto"/>
          </w:divBdr>
          <w:divsChild>
            <w:div w:id="277370048">
              <w:marLeft w:val="0"/>
              <w:marRight w:val="0"/>
              <w:marTop w:val="0"/>
              <w:marBottom w:val="0"/>
              <w:divBdr>
                <w:top w:val="none" w:sz="0" w:space="0" w:color="auto"/>
                <w:left w:val="none" w:sz="0" w:space="0" w:color="auto"/>
                <w:bottom w:val="none" w:sz="0" w:space="0" w:color="auto"/>
                <w:right w:val="none" w:sz="0" w:space="0" w:color="auto"/>
              </w:divBdr>
              <w:divsChild>
                <w:div w:id="1448741332">
                  <w:marLeft w:val="0"/>
                  <w:marRight w:val="0"/>
                  <w:marTop w:val="0"/>
                  <w:marBottom w:val="0"/>
                  <w:divBdr>
                    <w:top w:val="none" w:sz="0" w:space="0" w:color="auto"/>
                    <w:left w:val="none" w:sz="0" w:space="0" w:color="auto"/>
                    <w:bottom w:val="none" w:sz="0" w:space="0" w:color="auto"/>
                    <w:right w:val="none" w:sz="0" w:space="0" w:color="auto"/>
                  </w:divBdr>
                  <w:divsChild>
                    <w:div w:id="2121416707">
                      <w:marLeft w:val="0"/>
                      <w:marRight w:val="0"/>
                      <w:marTop w:val="0"/>
                      <w:marBottom w:val="0"/>
                      <w:divBdr>
                        <w:top w:val="none" w:sz="0" w:space="0" w:color="auto"/>
                        <w:left w:val="none" w:sz="0" w:space="0" w:color="auto"/>
                        <w:bottom w:val="none" w:sz="0" w:space="0" w:color="auto"/>
                        <w:right w:val="none" w:sz="0" w:space="0" w:color="auto"/>
                      </w:divBdr>
                      <w:divsChild>
                        <w:div w:id="1247349444">
                          <w:marLeft w:val="0"/>
                          <w:marRight w:val="0"/>
                          <w:marTop w:val="0"/>
                          <w:marBottom w:val="0"/>
                          <w:divBdr>
                            <w:top w:val="none" w:sz="0" w:space="0" w:color="auto"/>
                            <w:left w:val="none" w:sz="0" w:space="0" w:color="auto"/>
                            <w:bottom w:val="none" w:sz="0" w:space="0" w:color="auto"/>
                            <w:right w:val="none" w:sz="0" w:space="0" w:color="auto"/>
                          </w:divBdr>
                        </w:div>
                      </w:divsChild>
                    </w:div>
                    <w:div w:id="106911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388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D6D5D865.dotm</Template>
  <TotalTime>0</TotalTime>
  <Pages>1</Pages>
  <Words>137</Words>
  <Characters>755</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kersten nabielek</dc:creator>
  <cp:lastModifiedBy>Nabielek, Kersten</cp:lastModifiedBy>
  <cp:revision>2</cp:revision>
  <cp:lastPrinted>2020-05-28T07:18:00Z</cp:lastPrinted>
  <dcterms:created xsi:type="dcterms:W3CDTF">2020-10-13T12:43:00Z</dcterms:created>
  <dcterms:modified xsi:type="dcterms:W3CDTF">2020-10-13T12:43:00Z</dcterms:modified>
</cp:coreProperties>
</file>