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201" w:rsidRDefault="00A91201" w:rsidP="00A91201">
      <w:pPr>
        <w:pStyle w:val="Heading2"/>
        <w:rPr>
          <w:rFonts w:asciiTheme="minorHAnsi" w:eastAsiaTheme="minorHAnsi" w:hAnsiTheme="minorHAnsi" w:cstheme="minorHAnsi"/>
          <w:bCs w:val="0"/>
          <w:lang w:val="nl-NL" w:eastAsia="en-US"/>
        </w:rPr>
      </w:pPr>
      <w:r w:rsidRPr="007221FB">
        <w:rPr>
          <w:rFonts w:asciiTheme="minorHAnsi" w:eastAsiaTheme="minorHAnsi" w:hAnsiTheme="minorHAnsi" w:cstheme="minorHAnsi"/>
          <w:bCs w:val="0"/>
          <w:lang w:val="nl-NL" w:eastAsia="en-US"/>
        </w:rPr>
        <w:t>Ontwikkeling consumentendiensten 2000-2018</w:t>
      </w:r>
    </w:p>
    <w:p w:rsidR="00A91201" w:rsidRDefault="00A91201" w:rsidP="00A91201">
      <w:pPr>
        <w:pStyle w:val="Heading2"/>
        <w:rPr>
          <w:rFonts w:asciiTheme="minorHAnsi" w:hAnsiTheme="minorHAnsi" w:cstheme="minorHAnsi"/>
          <w:sz w:val="28"/>
          <w:szCs w:val="28"/>
          <w:lang w:val="nl-NL"/>
        </w:rPr>
      </w:pPr>
    </w:p>
    <w:p w:rsidR="00A91201" w:rsidRPr="00952E42" w:rsidRDefault="00A91201" w:rsidP="00A9120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A91201" w:rsidRDefault="00A91201" w:rsidP="00A91201">
      <w:pPr>
        <w:rPr>
          <w:sz w:val="24"/>
          <w:szCs w:val="24"/>
          <w:lang w:val="nl-NL"/>
        </w:rPr>
      </w:pPr>
      <w:r w:rsidRPr="007221FB">
        <w:rPr>
          <w:sz w:val="24"/>
          <w:szCs w:val="24"/>
          <w:lang w:val="nl-NL"/>
        </w:rPr>
        <w:t>Deze kaart laat de ontwikkeling zien van banen in de sector consumentendiensten tussen 2000 en 2018. De consumentendiensten omvatten vooral detailhandel en horeca. Opvallend is dat Amsterdam er in vergelijking met Den Haag, Rotterdam en Utrecht veel meer banen bij gekregen lijkt te hebben. Daarnaast valt de geringe groei en afname van banen in de provincie Limburg op, wat zich lijkt te concentreren in en rondom Heerlen en Maastricht.</w:t>
      </w:r>
    </w:p>
    <w:p w:rsidR="00A91201" w:rsidRPr="007221FB" w:rsidRDefault="00A91201" w:rsidP="00A91201">
      <w:pPr>
        <w:rPr>
          <w:rFonts w:cstheme="minorHAnsi"/>
          <w:bCs/>
          <w:sz w:val="24"/>
          <w:szCs w:val="24"/>
          <w:lang w:val="nl-NL"/>
        </w:rPr>
      </w:pPr>
    </w:p>
    <w:p w:rsidR="00A91201" w:rsidRPr="008C02A8" w:rsidRDefault="00A91201" w:rsidP="00A91201">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A91201" w:rsidRDefault="00A91201" w:rsidP="00A91201">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A91201" w:rsidRDefault="00A91201" w:rsidP="00A91201">
      <w:pPr>
        <w:pStyle w:val="Heading2"/>
        <w:rPr>
          <w:rFonts w:asciiTheme="minorHAnsi" w:hAnsiTheme="minorHAnsi" w:cstheme="minorHAnsi"/>
          <w:b w:val="0"/>
          <w:bCs w:val="0"/>
          <w:sz w:val="24"/>
          <w:szCs w:val="24"/>
          <w:lang w:val="nl-NL"/>
        </w:rPr>
      </w:pPr>
    </w:p>
    <w:p w:rsidR="00A91201" w:rsidRPr="00952E42" w:rsidRDefault="00A91201" w:rsidP="00A91201">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A91201" w:rsidRPr="00DC1994" w:rsidRDefault="00A91201" w:rsidP="00A91201">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A91201" w:rsidRPr="00A46ACB" w:rsidRDefault="00A91201" w:rsidP="00A91201">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A91201" w:rsidRPr="00A46ACB" w:rsidRDefault="00A91201" w:rsidP="00A91201">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A91201" w:rsidRDefault="00A91201" w:rsidP="00A91201">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A91201" w:rsidRPr="00A91201" w:rsidRDefault="00A91201" w:rsidP="00A91201">
      <w:pPr>
        <w:pStyle w:val="NormalWeb"/>
        <w:rPr>
          <w:rStyle w:val="Emphasis"/>
          <w:rFonts w:asciiTheme="minorHAnsi" w:hAnsiTheme="minorHAnsi" w:cstheme="minorHAnsi"/>
          <w:i w:val="0"/>
          <w:lang w:val="nl-NL"/>
        </w:rPr>
      </w:pPr>
      <w:bookmarkStart w:id="0" w:name="_GoBack"/>
      <w:r w:rsidRPr="00A91201">
        <w:rPr>
          <w:rStyle w:val="Emphasis"/>
          <w:rFonts w:asciiTheme="minorHAnsi" w:hAnsiTheme="minorHAnsi" w:cstheme="minorHAnsi"/>
          <w:i w:val="0"/>
          <w:lang w:val="nl-NL"/>
        </w:rPr>
        <w:t>Deze bijsluiter is opgesteld door het PBL en is voor het laatst bewerkt op 14-07-2020.</w:t>
      </w:r>
    </w:p>
    <w:bookmarkEnd w:id="0"/>
    <w:p w:rsidR="00775DB3" w:rsidRPr="00A91201" w:rsidRDefault="00775DB3">
      <w:pPr>
        <w:rPr>
          <w:lang w:val="nl-NL"/>
        </w:rPr>
      </w:pPr>
    </w:p>
    <w:sectPr w:rsidR="00775DB3" w:rsidRPr="00A912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01"/>
    <w:rsid w:val="00775DB3"/>
    <w:rsid w:val="009738B1"/>
    <w:rsid w:val="00A912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6367D-BA09-47A4-B748-A7952DA24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201"/>
    <w:pPr>
      <w:spacing w:after="200" w:line="276" w:lineRule="auto"/>
    </w:pPr>
    <w:rPr>
      <w:lang w:val="en-GB"/>
    </w:rPr>
  </w:style>
  <w:style w:type="paragraph" w:styleId="Heading2">
    <w:name w:val="heading 2"/>
    <w:basedOn w:val="Normal"/>
    <w:link w:val="Heading2Char"/>
    <w:uiPriority w:val="9"/>
    <w:qFormat/>
    <w:rsid w:val="00A912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91201"/>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A912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912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2020-07-31T13:59:00Z</dcterms:created>
  <dcterms:modified xsi:type="dcterms:W3CDTF">2020-07-31T14:00:00Z</dcterms:modified>
</cp:coreProperties>
</file>